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D6" w:rsidRPr="00875D92" w:rsidRDefault="009819D6" w:rsidP="009819D6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875D92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Живкович</w:t>
      </w:r>
      <w:proofErr w:type="spellEnd"/>
      <w:r w:rsidRPr="00875D92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Владислав </w:t>
      </w:r>
      <w:proofErr w:type="spellStart"/>
      <w:r w:rsidRPr="00875D92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Хайдарович</w:t>
      </w:r>
      <w:proofErr w:type="spellEnd"/>
    </w:p>
    <w:bookmarkEnd w:id="0"/>
    <w:p w:rsidR="009819D6" w:rsidRPr="00875D92" w:rsidRDefault="009819D6" w:rsidP="009819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Народився 30 липня 1975 року у селі </w:t>
      </w:r>
      <w:proofErr w:type="spellStart"/>
      <w:r w:rsidRPr="00875D92">
        <w:rPr>
          <w:color w:val="333333"/>
          <w:sz w:val="28"/>
          <w:szCs w:val="28"/>
        </w:rPr>
        <w:t>Мрин</w:t>
      </w:r>
      <w:proofErr w:type="spellEnd"/>
      <w:r w:rsidRPr="00875D92">
        <w:rPr>
          <w:color w:val="333333"/>
          <w:sz w:val="28"/>
          <w:szCs w:val="28"/>
        </w:rPr>
        <w:t xml:space="preserve"> </w:t>
      </w:r>
      <w:proofErr w:type="spellStart"/>
      <w:r w:rsidRPr="00875D92">
        <w:rPr>
          <w:color w:val="333333"/>
          <w:sz w:val="28"/>
          <w:szCs w:val="28"/>
        </w:rPr>
        <w:t>Носівського</w:t>
      </w:r>
      <w:proofErr w:type="spellEnd"/>
      <w:r w:rsidRPr="00875D92">
        <w:rPr>
          <w:color w:val="333333"/>
          <w:sz w:val="28"/>
          <w:szCs w:val="28"/>
        </w:rPr>
        <w:t xml:space="preserve"> району Чернігівської області.</w:t>
      </w:r>
    </w:p>
    <w:p w:rsidR="009819D6" w:rsidRPr="00875D92" w:rsidRDefault="009819D6" w:rsidP="009819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У 1990 році закінчив </w:t>
      </w:r>
      <w:proofErr w:type="spellStart"/>
      <w:r w:rsidRPr="00875D92">
        <w:rPr>
          <w:color w:val="333333"/>
          <w:sz w:val="28"/>
          <w:szCs w:val="28"/>
        </w:rPr>
        <w:t>Мринську</w:t>
      </w:r>
      <w:proofErr w:type="spellEnd"/>
      <w:r w:rsidRPr="00875D92">
        <w:rPr>
          <w:color w:val="333333"/>
          <w:sz w:val="28"/>
          <w:szCs w:val="28"/>
        </w:rPr>
        <w:t xml:space="preserve"> ЗОШ І-ІІІ ступенів.</w:t>
      </w:r>
    </w:p>
    <w:p w:rsidR="009819D6" w:rsidRPr="00875D92" w:rsidRDefault="009819D6" w:rsidP="009819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У 1993 році закінчив </w:t>
      </w:r>
      <w:proofErr w:type="spellStart"/>
      <w:r w:rsidRPr="00875D92">
        <w:rPr>
          <w:color w:val="333333"/>
          <w:sz w:val="28"/>
          <w:szCs w:val="28"/>
        </w:rPr>
        <w:t>Мринське</w:t>
      </w:r>
      <w:proofErr w:type="spellEnd"/>
      <w:r w:rsidRPr="00875D92">
        <w:rPr>
          <w:color w:val="333333"/>
          <w:sz w:val="28"/>
          <w:szCs w:val="28"/>
        </w:rPr>
        <w:t xml:space="preserve"> СПТУ № 33.</w:t>
      </w:r>
    </w:p>
    <w:p w:rsidR="009819D6" w:rsidRPr="00875D92" w:rsidRDefault="009819D6" w:rsidP="009819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26 грудня 1993 року був призваний до лав Збройних Силах України.</w:t>
      </w:r>
    </w:p>
    <w:p w:rsidR="009819D6" w:rsidRPr="00875D92" w:rsidRDefault="009819D6" w:rsidP="009819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Після строкової служби залишився на контрактній, служив у 101-й бригаді охорони Генерального штабу ЗСУ.</w:t>
      </w:r>
    </w:p>
    <w:p w:rsidR="009819D6" w:rsidRPr="00875D92" w:rsidRDefault="009819D6" w:rsidP="009819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З листопада 2014 року воював у складі 25-го батальйону «Київська Русь».</w:t>
      </w:r>
    </w:p>
    <w:p w:rsidR="009819D6" w:rsidRPr="00875D92" w:rsidRDefault="009819D6" w:rsidP="009819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Загинув 18 лютого 2015 року під час виходу з оточення у районі міста Дебальцеве Донецької області</w:t>
      </w:r>
    </w:p>
    <w:p w:rsidR="009819D6" w:rsidRPr="00875D92" w:rsidRDefault="009819D6" w:rsidP="009819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Похований у селищі </w:t>
      </w:r>
      <w:proofErr w:type="spellStart"/>
      <w:r w:rsidRPr="00875D92">
        <w:rPr>
          <w:color w:val="333333"/>
          <w:sz w:val="28"/>
          <w:szCs w:val="28"/>
        </w:rPr>
        <w:t>Мрин</w:t>
      </w:r>
      <w:proofErr w:type="spellEnd"/>
      <w:r w:rsidRPr="00875D92">
        <w:rPr>
          <w:color w:val="333333"/>
          <w:sz w:val="28"/>
          <w:szCs w:val="28"/>
        </w:rPr>
        <w:t xml:space="preserve"> </w:t>
      </w:r>
      <w:proofErr w:type="spellStart"/>
      <w:r w:rsidRPr="00875D92">
        <w:rPr>
          <w:color w:val="333333"/>
          <w:sz w:val="28"/>
          <w:szCs w:val="28"/>
        </w:rPr>
        <w:t>Носівського</w:t>
      </w:r>
      <w:proofErr w:type="spellEnd"/>
      <w:r w:rsidRPr="00875D92">
        <w:rPr>
          <w:color w:val="333333"/>
          <w:sz w:val="28"/>
          <w:szCs w:val="28"/>
        </w:rPr>
        <w:t xml:space="preserve"> району Чернігівської області.</w:t>
      </w:r>
    </w:p>
    <w:p w:rsidR="009819D6" w:rsidRPr="00875D92" w:rsidRDefault="009819D6" w:rsidP="009819D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Указом Президента України № 553 від 22 вересня 2015 року «за особисту мужність і героїзм, виявлені у захисті державного суверенітету та територіальної цілісності України, вірність військовій присязі» нагороджений орденом «Богдана Хмельницького» ІІІ ступеня (посмертно).</w:t>
      </w:r>
    </w:p>
    <w:p w:rsidR="00896A9A" w:rsidRPr="009819D6" w:rsidRDefault="00896A9A" w:rsidP="009819D6"/>
    <w:sectPr w:rsidR="00896A9A" w:rsidRPr="009819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B"/>
    <w:rsid w:val="00723629"/>
    <w:rsid w:val="00896A9A"/>
    <w:rsid w:val="009819D6"/>
    <w:rsid w:val="00D06F4D"/>
    <w:rsid w:val="00DB794B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CA62-2C30-4742-9EFF-D4153B6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CC9"/>
    <w:rPr>
      <w:b/>
      <w:bCs/>
    </w:rPr>
  </w:style>
  <w:style w:type="paragraph" w:styleId="a4">
    <w:name w:val="Normal (Web)"/>
    <w:basedOn w:val="a"/>
    <w:uiPriority w:val="99"/>
    <w:semiHidden/>
    <w:unhideWhenUsed/>
    <w:rsid w:val="00FA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2021-04-14T06:20:00Z</dcterms:created>
  <dcterms:modified xsi:type="dcterms:W3CDTF">2021-04-14T06:27:00Z</dcterms:modified>
</cp:coreProperties>
</file>